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417A" w14:textId="159B51C3" w:rsidR="00D26E23" w:rsidRDefault="00D26E23" w:rsidP="00D26E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23">
        <w:rPr>
          <w:rFonts w:ascii="Times New Roman" w:hAnsi="Times New Roman" w:cs="Times New Roman"/>
          <w:b/>
          <w:bCs/>
          <w:sz w:val="28"/>
          <w:szCs w:val="28"/>
        </w:rPr>
        <w:t>Эссе на тему «Продвижение в социальных сетях»</w:t>
      </w:r>
    </w:p>
    <w:p w14:paraId="7C0D1694" w14:textId="1D281395" w:rsidR="00D26E23" w:rsidRDefault="00D26E23" w:rsidP="00D26E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EFF4E" w14:textId="2D1834D7" w:rsidR="00BF2535" w:rsidRDefault="00D26E23" w:rsidP="00BF2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потребитель значительно отличается от потребителя 10 лет назад. Маркетинговые коммуникации стали настолько активными и навязчивыми, реклама кричащей и вызывающей, что в маркетинге стало распространяться такое явление, как «маркетинговая слепота». Маркетинговая слепота – это такая ситуация, когда потребитель видит, слышит рекламу, но перестает на нее реагировать ожидаемым образом. Про</w:t>
      </w:r>
      <w:r w:rsidR="00CE7AE4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 xml:space="preserve">е говоря, потребитель не обращает внимания </w:t>
      </w:r>
      <w:r w:rsidR="00BF2535">
        <w:rPr>
          <w:rFonts w:ascii="Times New Roman" w:hAnsi="Times New Roman" w:cs="Times New Roman"/>
          <w:sz w:val="28"/>
          <w:szCs w:val="28"/>
        </w:rPr>
        <w:t>н</w:t>
      </w:r>
      <w:r w:rsidR="00CE7AE4">
        <w:rPr>
          <w:rFonts w:ascii="Times New Roman" w:hAnsi="Times New Roman" w:cs="Times New Roman"/>
          <w:sz w:val="28"/>
          <w:szCs w:val="28"/>
        </w:rPr>
        <w:t>а</w:t>
      </w:r>
      <w:r w:rsidR="00BF2535">
        <w:rPr>
          <w:rFonts w:ascii="Times New Roman" w:hAnsi="Times New Roman" w:cs="Times New Roman"/>
          <w:sz w:val="28"/>
          <w:szCs w:val="28"/>
        </w:rPr>
        <w:t xml:space="preserve"> рекламируемый товар, не воспринимает маркетинговое сообщение.</w:t>
      </w:r>
    </w:p>
    <w:p w14:paraId="0286BBA0" w14:textId="65898AFF" w:rsidR="00BF2535" w:rsidRDefault="00BF2535" w:rsidP="00BF2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феномен связан с постоянным информационным шумом в жизни современного человека.</w:t>
      </w:r>
      <w:r w:rsidR="0041718A">
        <w:rPr>
          <w:rFonts w:ascii="Times New Roman" w:hAnsi="Times New Roman" w:cs="Times New Roman"/>
          <w:sz w:val="28"/>
          <w:szCs w:val="28"/>
        </w:rPr>
        <w:t xml:space="preserve"> Объем информации, с которым сталкивается потребитель за последние годы вырос значительно. Информация попадается различная – и полезная, и бесполезная, сравнимая с информационным мусором. Все это обуславливает необходимость поиска эффективных маркетинговых коммуникаций для продвижения бренда производителя и его продукции.</w:t>
      </w:r>
    </w:p>
    <w:p w14:paraId="0CC26E47" w14:textId="07DE46D1" w:rsidR="00C53D1A" w:rsidRDefault="00C53D1A" w:rsidP="00C53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данной работе я хочу рассмотреть эффективные методы продвижения продукции или бренда</w:t>
      </w:r>
      <w:r w:rsidR="00890CE7">
        <w:rPr>
          <w:rFonts w:ascii="Times New Roman" w:hAnsi="Times New Roman" w:cs="Times New Roman"/>
          <w:sz w:val="28"/>
          <w:szCs w:val="28"/>
        </w:rPr>
        <w:t xml:space="preserve"> на примере медицинской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своему опыту могу сказать, что р</w:t>
      </w:r>
      <w:r w:rsidR="00E27F55">
        <w:rPr>
          <w:rFonts w:ascii="Times New Roman" w:hAnsi="Times New Roman" w:cs="Times New Roman"/>
          <w:sz w:val="28"/>
          <w:szCs w:val="28"/>
        </w:rPr>
        <w:t xml:space="preserve">еклама в социальных сетях - достаточно эффективный и недорогой инструмент продвижения продукции предприятия. Именно невысокая стоимость маркетинга в социальных сетях, их широкая распространенность среди населения России, </w:t>
      </w:r>
      <w:r w:rsidR="001129DD">
        <w:rPr>
          <w:rFonts w:ascii="Times New Roman" w:hAnsi="Times New Roman" w:cs="Times New Roman"/>
          <w:sz w:val="28"/>
          <w:szCs w:val="28"/>
        </w:rPr>
        <w:t xml:space="preserve">возможность настройки рекламы на целевую аудиторию, </w:t>
      </w:r>
      <w:r w:rsidR="00E27F55">
        <w:rPr>
          <w:rFonts w:ascii="Times New Roman" w:hAnsi="Times New Roman" w:cs="Times New Roman"/>
          <w:sz w:val="28"/>
          <w:szCs w:val="28"/>
        </w:rPr>
        <w:t>обуславливает высокий спрос</w:t>
      </w:r>
      <w:r w:rsidR="001129DD">
        <w:rPr>
          <w:rFonts w:ascii="Times New Roman" w:hAnsi="Times New Roman" w:cs="Times New Roman"/>
          <w:sz w:val="28"/>
          <w:szCs w:val="28"/>
        </w:rPr>
        <w:t xml:space="preserve"> на маркетинг в социальных сетях.</w:t>
      </w:r>
      <w:r w:rsidR="00017236">
        <w:rPr>
          <w:rFonts w:ascii="Times New Roman" w:hAnsi="Times New Roman" w:cs="Times New Roman"/>
          <w:sz w:val="28"/>
          <w:szCs w:val="28"/>
        </w:rPr>
        <w:t xml:space="preserve"> Этот вид рекламы нечасто сталкивается с явлением «рекламной слепоты» потребителей, обеспечивая стабильный рост продаж продукции производителя.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E979B" w14:textId="15E576F3" w:rsidR="00023C57" w:rsidRDefault="00023C57" w:rsidP="00BF2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распространенными социальными сетями и мессенджерами в России сегодня являются сети ВКонтакте, Одноклассники, Телеграмм, Ватсап, Вибер, Фэйсбук, Твиттер и Инстаграмм. На социальные сети Фэйсбук и </w:t>
      </w:r>
      <w:r>
        <w:rPr>
          <w:rFonts w:ascii="Times New Roman" w:hAnsi="Times New Roman" w:cs="Times New Roman"/>
          <w:sz w:val="28"/>
          <w:szCs w:val="28"/>
        </w:rPr>
        <w:lastRenderedPageBreak/>
        <w:t>Инстаграмм с марта 2022 года</w:t>
      </w:r>
      <w:r w:rsidR="008165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России были наложены определенные ограничения, в связи с чем, запускать рекламу на данных площадках в 2022 году не рекомендуется во избежания проблем с законодательством. </w:t>
      </w:r>
    </w:p>
    <w:p w14:paraId="02864A87" w14:textId="3EC02C1A" w:rsidR="00023C57" w:rsidRDefault="00883C4C" w:rsidP="00BF2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грамотного продвижения </w:t>
      </w:r>
      <w:r w:rsidR="003C0C48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>
        <w:rPr>
          <w:rFonts w:ascii="Times New Roman" w:hAnsi="Times New Roman" w:cs="Times New Roman"/>
          <w:sz w:val="28"/>
          <w:szCs w:val="28"/>
        </w:rPr>
        <w:t xml:space="preserve">продукции или </w:t>
      </w:r>
      <w:r w:rsidR="003C0C48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>
        <w:rPr>
          <w:rFonts w:ascii="Times New Roman" w:hAnsi="Times New Roman" w:cs="Times New Roman"/>
          <w:sz w:val="28"/>
          <w:szCs w:val="28"/>
        </w:rPr>
        <w:t xml:space="preserve">услуг в социальных сетях, должна быть сформированная маркетинговая стратегия, а также </w:t>
      </w:r>
      <w:r w:rsidR="00816561">
        <w:rPr>
          <w:rFonts w:ascii="Times New Roman" w:hAnsi="Times New Roman" w:cs="Times New Roman"/>
          <w:sz w:val="28"/>
          <w:szCs w:val="28"/>
        </w:rPr>
        <w:t xml:space="preserve">должны быть подобраны </w:t>
      </w:r>
      <w:r>
        <w:rPr>
          <w:rFonts w:ascii="Times New Roman" w:hAnsi="Times New Roman" w:cs="Times New Roman"/>
          <w:sz w:val="28"/>
          <w:szCs w:val="28"/>
        </w:rPr>
        <w:t>специально обученные администраторы социальных сетей.</w:t>
      </w:r>
      <w:r w:rsidR="008165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734A26" w14:textId="58799DC7" w:rsidR="00507D0F" w:rsidRPr="00507D0F" w:rsidRDefault="00507D0F" w:rsidP="00BF2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выборе администраторов для ведения социальных сетей следует особое внимание уделить следующим навыкам </w:t>
      </w:r>
      <w:r>
        <w:rPr>
          <w:rFonts w:ascii="Times New Roman" w:hAnsi="Times New Roman" w:cs="Times New Roman"/>
          <w:sz w:val="28"/>
          <w:szCs w:val="28"/>
          <w:lang w:val="en-US"/>
        </w:rPr>
        <w:t>SMM</w:t>
      </w:r>
      <w:r>
        <w:rPr>
          <w:rFonts w:ascii="Times New Roman" w:hAnsi="Times New Roman" w:cs="Times New Roman"/>
          <w:sz w:val="28"/>
          <w:szCs w:val="28"/>
        </w:rPr>
        <w:t>-менеджеров</w:t>
      </w:r>
      <w:r w:rsidR="00A91452" w:rsidRPr="00A91452">
        <w:rPr>
          <w:rFonts w:ascii="Times New Roman" w:hAnsi="Times New Roman" w:cs="Times New Roman"/>
          <w:sz w:val="28"/>
          <w:szCs w:val="28"/>
        </w:rPr>
        <w:t xml:space="preserve"> [3</w:t>
      </w:r>
      <w:r w:rsidR="00A91452" w:rsidRPr="00C53D1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9C173EC" w14:textId="582C5B32" w:rsidR="00816561" w:rsidRDefault="00816561" w:rsidP="00816561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знание социальны</w:t>
      </w:r>
      <w:r w:rsidR="00CA785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сетей (Вконтакте, </w:t>
      </w:r>
      <w:r>
        <w:rPr>
          <w:rFonts w:ascii="Times New Roman" w:hAnsi="Times New Roman" w:cs="Times New Roman"/>
          <w:sz w:val="28"/>
          <w:szCs w:val="28"/>
        </w:rPr>
        <w:t xml:space="preserve">Одноклассники, </w:t>
      </w:r>
      <w:r>
        <w:rPr>
          <w:rFonts w:ascii="Times New Roman" w:hAnsi="Times New Roman" w:cs="Times New Roman"/>
          <w:sz w:val="28"/>
          <w:szCs w:val="28"/>
        </w:rPr>
        <w:t>Twitter, Pinterest, Google+ и других);</w:t>
      </w:r>
    </w:p>
    <w:p w14:paraId="4D88FE7F" w14:textId="77777777" w:rsidR="00816561" w:rsidRDefault="00816561" w:rsidP="00816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управлять таргетированной рекламой социальных сетей;</w:t>
      </w:r>
    </w:p>
    <w:p w14:paraId="1B983F35" w14:textId="77777777" w:rsidR="00816561" w:rsidRDefault="00816561" w:rsidP="00816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определять целевую аудиторию, определять её интересы и стратегию поведения;</w:t>
      </w:r>
    </w:p>
    <w:p w14:paraId="3ABD8B67" w14:textId="77777777" w:rsidR="00816561" w:rsidRDefault="00816561" w:rsidP="00816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основных методов увеличение количества участников сообщества;</w:t>
      </w:r>
    </w:p>
    <w:p w14:paraId="1499BC45" w14:textId="77777777" w:rsidR="00816561" w:rsidRDefault="00816561" w:rsidP="00816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формировать определенный имидж организации в разных социальных сетях;</w:t>
      </w:r>
    </w:p>
    <w:p w14:paraId="68D87257" w14:textId="77777777" w:rsidR="00816561" w:rsidRDefault="00816561" w:rsidP="00816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умения популяризировать образовательные услуги на площадке социальных сетей;</w:t>
      </w:r>
    </w:p>
    <w:p w14:paraId="52A75430" w14:textId="77777777" w:rsidR="00816561" w:rsidRDefault="00816561" w:rsidP="00816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онлайн-мероприятий;</w:t>
      </w:r>
    </w:p>
    <w:p w14:paraId="78559472" w14:textId="77777777" w:rsidR="00816561" w:rsidRDefault="00816561" w:rsidP="00816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использовать инструменты веб-аналитики для анализа результатов продвижения продукта;</w:t>
      </w:r>
    </w:p>
    <w:p w14:paraId="4D4953D5" w14:textId="77777777" w:rsidR="00507D0F" w:rsidRDefault="00816561" w:rsidP="00507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корректное общение с участниками сообщества; направление диалога в нужную для SMM-специалиста сторону;</w:t>
      </w:r>
    </w:p>
    <w:p w14:paraId="6BE66E6B" w14:textId="7241B701" w:rsidR="00816561" w:rsidRPr="00A91452" w:rsidRDefault="00816561" w:rsidP="00507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другими участниками продвижения</w:t>
      </w:r>
      <w:r w:rsidR="00A91452">
        <w:rPr>
          <w:rFonts w:ascii="Times New Roman" w:hAnsi="Times New Roman" w:cs="Times New Roman"/>
          <w:sz w:val="28"/>
          <w:szCs w:val="28"/>
        </w:rPr>
        <w:t xml:space="preserve"> </w:t>
      </w:r>
      <w:r w:rsidR="00A91452" w:rsidRPr="00A91452">
        <w:rPr>
          <w:rFonts w:ascii="Times New Roman" w:hAnsi="Times New Roman" w:cs="Times New Roman"/>
          <w:sz w:val="28"/>
          <w:szCs w:val="28"/>
        </w:rPr>
        <w:t>[1].</w:t>
      </w:r>
    </w:p>
    <w:p w14:paraId="6D215B9E" w14:textId="799035AD" w:rsidR="00507D0F" w:rsidRDefault="00507D0F" w:rsidP="00507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 с данными навыками сможет с легкостью реализовывать маркетинговую стратегию, привлекая все больше и больше новых потребителей. Данные навыки позволят проводить грамотную аналитику продвижения в социальных сетях</w:t>
      </w:r>
      <w:r w:rsidR="008D45F7">
        <w:rPr>
          <w:rFonts w:ascii="Times New Roman" w:hAnsi="Times New Roman" w:cs="Times New Roman"/>
          <w:sz w:val="28"/>
          <w:szCs w:val="28"/>
        </w:rPr>
        <w:t xml:space="preserve">, организовывать онлайн-мероприятия, </w:t>
      </w:r>
      <w:r w:rsidR="008D45F7">
        <w:rPr>
          <w:rFonts w:ascii="Times New Roman" w:hAnsi="Times New Roman" w:cs="Times New Roman"/>
          <w:sz w:val="28"/>
          <w:szCs w:val="28"/>
        </w:rPr>
        <w:lastRenderedPageBreak/>
        <w:t>подбирать качественный контент, поддерживать обратную связь с аудиторией, что положительно скажется на реализации продукта и продвижении бренда.</w:t>
      </w:r>
    </w:p>
    <w:p w14:paraId="5E397919" w14:textId="388860C3" w:rsidR="00C957C5" w:rsidRDefault="00C957C5" w:rsidP="00C957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важным фактором успешного продвижения является сформированная эффективная маркетинговая стратегия. Рассмотрим пример плана публикации контента в социальных сетях в рамках маркетинговой стратегии</w:t>
      </w:r>
      <w:r w:rsidR="0071037E">
        <w:rPr>
          <w:rFonts w:ascii="Times New Roman" w:hAnsi="Times New Roman" w:cs="Times New Roman"/>
          <w:sz w:val="28"/>
          <w:szCs w:val="28"/>
        </w:rPr>
        <w:t xml:space="preserve"> по продвижению </w:t>
      </w:r>
      <w:r w:rsidR="0060447D">
        <w:rPr>
          <w:rFonts w:ascii="Times New Roman" w:hAnsi="Times New Roman" w:cs="Times New Roman"/>
          <w:sz w:val="28"/>
          <w:szCs w:val="28"/>
        </w:rPr>
        <w:t>услуг стоматологической клиники</w:t>
      </w:r>
      <w:r>
        <w:rPr>
          <w:rFonts w:ascii="Times New Roman" w:hAnsi="Times New Roman" w:cs="Times New Roman"/>
          <w:sz w:val="28"/>
          <w:szCs w:val="28"/>
        </w:rPr>
        <w:t xml:space="preserve"> (таблица 1).</w:t>
      </w:r>
    </w:p>
    <w:p w14:paraId="188F9926" w14:textId="77777777" w:rsidR="00C957C5" w:rsidRDefault="00C957C5" w:rsidP="00C957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CFA4B2" w14:textId="29BBFB02" w:rsidR="000160FD" w:rsidRDefault="000160FD" w:rsidP="00C957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Мероприятия по п</w:t>
      </w:r>
      <w:r w:rsidR="00C957C5">
        <w:rPr>
          <w:rFonts w:ascii="Times New Roman" w:hAnsi="Times New Roman" w:cs="Times New Roman"/>
          <w:sz w:val="28"/>
          <w:szCs w:val="28"/>
        </w:rPr>
        <w:t xml:space="preserve">родвижению </w:t>
      </w:r>
      <w:r w:rsidR="0071037E">
        <w:rPr>
          <w:rFonts w:ascii="Times New Roman" w:hAnsi="Times New Roman" w:cs="Times New Roman"/>
          <w:sz w:val="28"/>
          <w:szCs w:val="28"/>
        </w:rPr>
        <w:t xml:space="preserve">бренда </w:t>
      </w:r>
      <w:r w:rsidR="0060447D">
        <w:rPr>
          <w:rFonts w:ascii="Times New Roman" w:hAnsi="Times New Roman" w:cs="Times New Roman"/>
          <w:sz w:val="28"/>
          <w:szCs w:val="28"/>
        </w:rPr>
        <w:t>стоматологической клиники</w:t>
      </w:r>
      <w:r w:rsidR="0071037E"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</w:p>
    <w:tbl>
      <w:tblPr>
        <w:tblStyle w:val="1"/>
        <w:tblW w:w="9464" w:type="dxa"/>
        <w:tblInd w:w="0" w:type="dxa"/>
        <w:tblLook w:val="04A0" w:firstRow="1" w:lastRow="0" w:firstColumn="1" w:lastColumn="0" w:noHBand="0" w:noVBand="1"/>
      </w:tblPr>
      <w:tblGrid>
        <w:gridCol w:w="1555"/>
        <w:gridCol w:w="1247"/>
        <w:gridCol w:w="3997"/>
        <w:gridCol w:w="2665"/>
      </w:tblGrid>
      <w:tr w:rsidR="000160FD" w14:paraId="3FD27C87" w14:textId="77777777" w:rsidTr="000160F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2D16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7877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постов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2E0C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Тематика поста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3A68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Формат</w:t>
            </w:r>
          </w:p>
        </w:tc>
      </w:tr>
      <w:tr w:rsidR="000160FD" w14:paraId="0AB2B760" w14:textId="77777777" w:rsidTr="000160F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0B3B" w14:textId="77777777" w:rsidR="000160FD" w:rsidRDefault="00016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9526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DEA" w14:textId="77777777" w:rsidR="000160FD" w:rsidRDefault="00016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Анонс мероприятий на неделю</w:t>
            </w:r>
          </w:p>
          <w:p w14:paraId="15FDE56B" w14:textId="302C522D" w:rsidR="000160FD" w:rsidRDefault="005D16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обзор развития стоматологической клиники</w:t>
            </w:r>
          </w:p>
          <w:p w14:paraId="4856F3A4" w14:textId="77777777" w:rsidR="000160FD" w:rsidRDefault="00016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B624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Текст+фото+ссылки</w:t>
            </w:r>
          </w:p>
          <w:p w14:paraId="50D15B91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Текст+фото</w:t>
            </w:r>
          </w:p>
        </w:tc>
      </w:tr>
      <w:tr w:rsidR="000160FD" w14:paraId="24A1361D" w14:textId="77777777" w:rsidTr="000160F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8E5C" w14:textId="77777777" w:rsidR="000160FD" w:rsidRDefault="00016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008A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92E8" w14:textId="1A1CF25C" w:rsidR="000160FD" w:rsidRDefault="005D16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Вклад клиники в развитие стоматологии в городе</w:t>
            </w:r>
          </w:p>
          <w:p w14:paraId="2AF4DA40" w14:textId="77777777" w:rsidR="000160FD" w:rsidRDefault="00016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 </w:t>
            </w:r>
          </w:p>
          <w:p w14:paraId="0E65886B" w14:textId="2965AB42" w:rsidR="000160FD" w:rsidRDefault="007103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2911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Инфографика</w:t>
            </w:r>
          </w:p>
          <w:p w14:paraId="744753DA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опроса</w:t>
            </w:r>
          </w:p>
          <w:p w14:paraId="6F68DADD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Текст+фото</w:t>
            </w:r>
          </w:p>
        </w:tc>
      </w:tr>
      <w:tr w:rsidR="000160FD" w14:paraId="7D308F1F" w14:textId="77777777" w:rsidTr="000160F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CAAE" w14:textId="77777777" w:rsidR="000160FD" w:rsidRDefault="00016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4E61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988F" w14:textId="2DE099CC" w:rsidR="000160FD" w:rsidRDefault="005D16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 из клиники с демонстрацией новейшего оборудования, приветливого персонала и современного ремонта</w:t>
            </w:r>
          </w:p>
          <w:p w14:paraId="5BAD7E10" w14:textId="57C19428" w:rsidR="000160FD" w:rsidRDefault="007103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1D08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Видео+текст</w:t>
            </w:r>
          </w:p>
          <w:p w14:paraId="49C880FD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0955E2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Текст+фото</w:t>
            </w:r>
          </w:p>
        </w:tc>
      </w:tr>
      <w:tr w:rsidR="000160FD" w14:paraId="08FA74C8" w14:textId="77777777" w:rsidTr="000160F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982A" w14:textId="77777777" w:rsidR="000160FD" w:rsidRDefault="00016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5F7E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559D" w14:textId="5CD6780C" w:rsidR="000160FD" w:rsidRDefault="007103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Подборка о </w:t>
            </w:r>
            <w:r w:rsidR="005D167A">
              <w:rPr>
                <w:rFonts w:ascii="Times New Roman" w:eastAsia="Calibri" w:hAnsi="Times New Roman" w:cs="Times New Roman"/>
                <w:sz w:val="24"/>
                <w:szCs w:val="24"/>
              </w:rPr>
              <w:t>ведущих специалистах клиники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B225702" w14:textId="1022F409" w:rsidR="000160FD" w:rsidRDefault="007103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Вклад </w:t>
            </w:r>
            <w:r w:rsidR="005D167A">
              <w:rPr>
                <w:rFonts w:ascii="Times New Roman" w:eastAsia="Calibri" w:hAnsi="Times New Roman" w:cs="Times New Roman"/>
                <w:sz w:val="24"/>
                <w:szCs w:val="24"/>
              </w:rPr>
              <w:t>врачей-стоматологов клиники в развитие стоматологии города и страны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B95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Текст+фото</w:t>
            </w:r>
          </w:p>
          <w:p w14:paraId="6E0D4AEA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FFDE29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Текст+фото</w:t>
            </w:r>
          </w:p>
        </w:tc>
      </w:tr>
      <w:tr w:rsidR="000160FD" w14:paraId="2C5D1C38" w14:textId="77777777" w:rsidTr="000160F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E4BE" w14:textId="77777777" w:rsidR="000160FD" w:rsidRDefault="00016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F675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D181" w14:textId="5EF7E007" w:rsidR="000160FD" w:rsidRDefault="00016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Публикации с </w:t>
            </w:r>
            <w:r w:rsidR="00B4751F">
              <w:rPr>
                <w:rFonts w:ascii="Times New Roman" w:eastAsia="Calibri" w:hAnsi="Times New Roman" w:cs="Times New Roman"/>
                <w:sz w:val="24"/>
                <w:szCs w:val="24"/>
              </w:rPr>
              <w:t>прошедшей акции бесплатной проверки полости рта граждан с выдачей последующих рекомендаций</w:t>
            </w:r>
          </w:p>
          <w:p w14:paraId="50A20406" w14:textId="77777777" w:rsidR="000160FD" w:rsidRDefault="00016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  <w:p w14:paraId="728142ED" w14:textId="1596EBA5" w:rsidR="000160FD" w:rsidRDefault="00B475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 стоматологической клиники</w:t>
            </w:r>
            <w:r w:rsidR="0001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7BC0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Текст+подборка фото</w:t>
            </w:r>
          </w:p>
          <w:p w14:paraId="4225661E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CB5FEC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опроса</w:t>
            </w:r>
          </w:p>
          <w:p w14:paraId="282B9E1A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Текст+фото</w:t>
            </w:r>
          </w:p>
        </w:tc>
      </w:tr>
      <w:tr w:rsidR="000160FD" w14:paraId="358D31CC" w14:textId="77777777" w:rsidTr="000160F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62D8" w14:textId="77777777" w:rsidR="000160FD" w:rsidRDefault="00016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AB6C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157F" w14:textId="1FBDA76F" w:rsidR="000160FD" w:rsidRDefault="007103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обзор </w:t>
            </w:r>
            <w:r w:rsidR="00D5184A">
              <w:rPr>
                <w:rFonts w:ascii="Times New Roman" w:eastAsia="Calibri" w:hAnsi="Times New Roman" w:cs="Times New Roman"/>
                <w:sz w:val="24"/>
                <w:szCs w:val="24"/>
              </w:rPr>
              <w:t>пользы регулярного посещения стоматологического кабинета</w:t>
            </w:r>
          </w:p>
          <w:p w14:paraId="55FA52A5" w14:textId="69422CBE" w:rsidR="000160FD" w:rsidRDefault="007103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</w:t>
            </w:r>
            <w:r w:rsidR="00D51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врачебной конференции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5E7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Текст+видео</w:t>
            </w:r>
          </w:p>
          <w:p w14:paraId="0D5529B0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2D07B4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Текст+фото</w:t>
            </w:r>
          </w:p>
        </w:tc>
      </w:tr>
      <w:tr w:rsidR="000160FD" w14:paraId="14A88A1C" w14:textId="77777777" w:rsidTr="000160F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3BCD" w14:textId="77777777" w:rsidR="000160FD" w:rsidRDefault="00016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CF09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6284" w14:textId="475CE8A5" w:rsidR="000160FD" w:rsidRDefault="007103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Обзор наград компании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180D" w14:textId="77777777" w:rsidR="000160FD" w:rsidRDefault="00016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Текст+подборка фото</w:t>
            </w:r>
          </w:p>
        </w:tc>
      </w:tr>
    </w:tbl>
    <w:p w14:paraId="20C7106B" w14:textId="77777777" w:rsidR="000160FD" w:rsidRDefault="000160FD" w:rsidP="000160F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D8DD9" w14:textId="77777777" w:rsidR="000160FD" w:rsidRDefault="000160FD" w:rsidP="000160F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данного плана организаторам потребуется:</w:t>
      </w:r>
    </w:p>
    <w:p w14:paraId="5BC7816A" w14:textId="4019D4D1" w:rsidR="000160FD" w:rsidRDefault="000160FD" w:rsidP="000160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Зарегистрировать аккаунты в </w:t>
      </w:r>
      <w:r w:rsidR="00D206A4">
        <w:rPr>
          <w:rFonts w:ascii="Times New Roman" w:hAnsi="Times New Roman" w:cs="Times New Roman"/>
          <w:sz w:val="28"/>
          <w:szCs w:val="28"/>
        </w:rPr>
        <w:t xml:space="preserve">различных </w:t>
      </w:r>
      <w:r>
        <w:rPr>
          <w:rFonts w:ascii="Times New Roman" w:hAnsi="Times New Roman" w:cs="Times New Roman"/>
          <w:sz w:val="28"/>
          <w:szCs w:val="28"/>
        </w:rPr>
        <w:t>социальных сетях.</w:t>
      </w:r>
    </w:p>
    <w:p w14:paraId="0FBCB992" w14:textId="77777777" w:rsidR="000160FD" w:rsidRDefault="000160FD" w:rsidP="000160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Просчитать рекламный бюджет.</w:t>
      </w:r>
    </w:p>
    <w:p w14:paraId="5627C565" w14:textId="77777777" w:rsidR="000160FD" w:rsidRDefault="000160FD" w:rsidP="000160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потребности целевой аудитории и возможности рынка.</w:t>
      </w:r>
    </w:p>
    <w:p w14:paraId="4ECC85BD" w14:textId="77777777" w:rsidR="000160FD" w:rsidRDefault="000160FD" w:rsidP="000160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Нанять администраторов социальных сетей.</w:t>
      </w:r>
    </w:p>
    <w:p w14:paraId="17337988" w14:textId="77777777" w:rsidR="000160FD" w:rsidRDefault="000160FD" w:rsidP="000160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Контролировать публикацию постов, работу с комментариями, жалобами и отзывами в социальной сети.</w:t>
      </w:r>
    </w:p>
    <w:p w14:paraId="2CCA1007" w14:textId="77777777" w:rsidR="000160FD" w:rsidRDefault="000160FD" w:rsidP="000160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соответствующий контент, публиковать контент в соответствии с представленным выше графиком.</w:t>
      </w:r>
    </w:p>
    <w:p w14:paraId="5ED5AA2B" w14:textId="77777777" w:rsidR="000160FD" w:rsidRDefault="000160FD" w:rsidP="000160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требуемое количество подписчиков для обеспечения охвата целевой аудитории</w:t>
      </w:r>
    </w:p>
    <w:p w14:paraId="45EE145A" w14:textId="77777777" w:rsidR="000160FD" w:rsidRDefault="000160FD" w:rsidP="000160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Обрабатывать обратную связь от подписчиков; контролировать результат ведения социальных сетей.</w:t>
      </w:r>
    </w:p>
    <w:p w14:paraId="598FADA4" w14:textId="5CBC9E4D" w:rsidR="000160FD" w:rsidRDefault="000160FD" w:rsidP="000160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статистики из социальных сетей, корректировка контента и графика его публикации в соответствии с данными проведенного анализа</w:t>
      </w:r>
      <w:r w:rsidR="00A91452" w:rsidRPr="00A91452">
        <w:rPr>
          <w:rFonts w:ascii="Times New Roman" w:hAnsi="Times New Roman" w:cs="Times New Roman"/>
          <w:sz w:val="28"/>
          <w:szCs w:val="28"/>
        </w:rPr>
        <w:t xml:space="preserve"> [2].</w:t>
      </w:r>
    </w:p>
    <w:p w14:paraId="679836F2" w14:textId="2C097C27" w:rsidR="00D206A4" w:rsidRDefault="00D206A4" w:rsidP="00051E8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r w:rsidR="00051E86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в области продвижения бренда или продукции в социальных сетях является: поиск администратора с навыком работы в социальных сетях и разработка эффективной маркетинговой стратегии. На мой взгляд, реализация предложенных мероприятий позволит добиться высоких результатов в продвижении бренда или продукции, </w:t>
      </w:r>
      <w:r w:rsidR="003372CA">
        <w:rPr>
          <w:rFonts w:ascii="Times New Roman" w:hAnsi="Times New Roman" w:cs="Times New Roman"/>
          <w:sz w:val="28"/>
          <w:szCs w:val="28"/>
        </w:rPr>
        <w:t xml:space="preserve">получать наилучший отклик целевой аудитории, </w:t>
      </w:r>
      <w:r w:rsidR="00051E86">
        <w:rPr>
          <w:rFonts w:ascii="Times New Roman" w:hAnsi="Times New Roman" w:cs="Times New Roman"/>
          <w:sz w:val="28"/>
          <w:szCs w:val="28"/>
        </w:rPr>
        <w:t xml:space="preserve">а также повысит уровень продаж. </w:t>
      </w:r>
    </w:p>
    <w:p w14:paraId="02ECAE20" w14:textId="4CE0BFD1" w:rsidR="00A54C55" w:rsidRDefault="00A54C55" w:rsidP="00051E8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2B85A0" w14:textId="157D0684" w:rsidR="00A54C55" w:rsidRDefault="00A54C55" w:rsidP="00A54C55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C55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</w:t>
      </w:r>
    </w:p>
    <w:p w14:paraId="786FB3FE" w14:textId="70590065" w:rsidR="006C620B" w:rsidRDefault="006C620B" w:rsidP="00A54C55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538D2" w14:textId="0C92C274" w:rsidR="008715CB" w:rsidRPr="008715CB" w:rsidRDefault="008715CB" w:rsidP="008715C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Гурцкая Б. Т., Меренкова П. А. </w:t>
      </w:r>
      <w:r w:rsidR="00CD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Продвижение продуктов с помощью </w:t>
      </w:r>
      <w:r w:rsidR="00CD7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SMM</w:t>
      </w:r>
      <w:r w:rsidR="00CD720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D7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CD7201" w:rsidRPr="00CD72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7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Scio</w:t>
      </w:r>
      <w:r w:rsidR="00CD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 – </w:t>
      </w:r>
      <w:r w:rsidR="00CD7201" w:rsidRPr="00CD7201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D720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ресурс</w:t>
      </w:r>
      <w:r w:rsidR="00CD7201" w:rsidRPr="00CD720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CD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-2020 – Режим доступа: </w:t>
      </w:r>
      <w:hyperlink r:id="rId5" w:history="1">
        <w:r w:rsidR="00CD7201" w:rsidRPr="00EE72B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https://cyberleninka.ru/article/n/prodvizhenie-produktov-s-pomoschyu-smm</w:t>
        </w:r>
      </w:hyperlink>
      <w:r w:rsidR="00CD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01.02.2022)</w:t>
      </w:r>
    </w:p>
    <w:p w14:paraId="07217C7D" w14:textId="08EE851C" w:rsidR="006C620B" w:rsidRDefault="006C620B" w:rsidP="00DC74B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Альманах HeadHunter 2018 [Электронный ресурс] – Режим доступа: </w:t>
      </w:r>
      <w:hyperlink r:id="rId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https://hh.ru/article/23595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</w:t>
      </w:r>
      <w:r w:rsidR="008715CB">
        <w:rPr>
          <w:rFonts w:ascii="Times New Roman" w:hAnsi="Times New Roman" w:cs="Times New Roman"/>
          <w:sz w:val="28"/>
          <w:szCs w:val="28"/>
        </w:rPr>
        <w:t>01.04.2022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26D7718" w14:textId="71990B9F" w:rsidR="000160FD" w:rsidRPr="00DC74B1" w:rsidRDefault="008715CB" w:rsidP="00DC74B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4B1">
        <w:rPr>
          <w:rFonts w:ascii="Times New Roman" w:hAnsi="Times New Roman" w:cs="Times New Roman"/>
          <w:sz w:val="28"/>
          <w:szCs w:val="28"/>
        </w:rPr>
        <w:t xml:space="preserve">Понятие SMM, особенности. – [Электронный ресурс]. – Режим доступа: </w:t>
      </w:r>
      <w:hyperlink r:id="rId7" w:history="1">
        <w:r w:rsidRPr="00DC74B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https://studbooks.net/2022999/marketing/ponyatie_osobennosti</w:t>
        </w:r>
      </w:hyperlink>
      <w:r w:rsidRPr="00DC74B1">
        <w:rPr>
          <w:rFonts w:ascii="Times New Roman" w:hAnsi="Times New Roman" w:cs="Times New Roman"/>
          <w:sz w:val="28"/>
          <w:szCs w:val="28"/>
        </w:rPr>
        <w:t xml:space="preserve"> (дата обращения </w:t>
      </w:r>
      <w:r w:rsidRPr="00DC74B1">
        <w:rPr>
          <w:rFonts w:ascii="Times New Roman" w:hAnsi="Times New Roman" w:cs="Times New Roman"/>
          <w:sz w:val="28"/>
          <w:szCs w:val="28"/>
        </w:rPr>
        <w:t>01.04.2022</w:t>
      </w:r>
      <w:r w:rsidRPr="00DC74B1">
        <w:rPr>
          <w:rFonts w:ascii="Times New Roman" w:hAnsi="Times New Roman" w:cs="Times New Roman"/>
          <w:sz w:val="28"/>
          <w:szCs w:val="28"/>
        </w:rPr>
        <w:t>)</w:t>
      </w:r>
    </w:p>
    <w:sectPr w:rsidR="000160FD" w:rsidRPr="00DC7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B4B1C"/>
    <w:multiLevelType w:val="hybridMultilevel"/>
    <w:tmpl w:val="96DE6154"/>
    <w:lvl w:ilvl="0" w:tplc="76AE8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632E2E"/>
    <w:multiLevelType w:val="hybridMultilevel"/>
    <w:tmpl w:val="FD9E5B12"/>
    <w:lvl w:ilvl="0" w:tplc="3ACAB396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CC12DA"/>
    <w:multiLevelType w:val="hybridMultilevel"/>
    <w:tmpl w:val="DF4274A2"/>
    <w:lvl w:ilvl="0" w:tplc="7A324F8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78666D"/>
    <w:multiLevelType w:val="hybridMultilevel"/>
    <w:tmpl w:val="D0DE57A0"/>
    <w:lvl w:ilvl="0" w:tplc="CAC0B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23"/>
    <w:rsid w:val="000160FD"/>
    <w:rsid w:val="00017236"/>
    <w:rsid w:val="00023C57"/>
    <w:rsid w:val="00051E86"/>
    <w:rsid w:val="001129DD"/>
    <w:rsid w:val="003372CA"/>
    <w:rsid w:val="003C0C48"/>
    <w:rsid w:val="0041718A"/>
    <w:rsid w:val="00507D0F"/>
    <w:rsid w:val="005D167A"/>
    <w:rsid w:val="0060447D"/>
    <w:rsid w:val="006C620B"/>
    <w:rsid w:val="0071037E"/>
    <w:rsid w:val="00816561"/>
    <w:rsid w:val="008715CB"/>
    <w:rsid w:val="00883C4C"/>
    <w:rsid w:val="00890CE7"/>
    <w:rsid w:val="008D45F7"/>
    <w:rsid w:val="00A54C55"/>
    <w:rsid w:val="00A91452"/>
    <w:rsid w:val="00B4751F"/>
    <w:rsid w:val="00BF2535"/>
    <w:rsid w:val="00C53D1A"/>
    <w:rsid w:val="00C957C5"/>
    <w:rsid w:val="00CA785B"/>
    <w:rsid w:val="00CD7201"/>
    <w:rsid w:val="00CE7AE4"/>
    <w:rsid w:val="00D206A4"/>
    <w:rsid w:val="00D26E23"/>
    <w:rsid w:val="00D5184A"/>
    <w:rsid w:val="00DC74B1"/>
    <w:rsid w:val="00DE22FC"/>
    <w:rsid w:val="00E2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59C1"/>
  <w15:chartTrackingRefBased/>
  <w15:docId w15:val="{6E2E1162-420C-4F2C-843A-3D1506B7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656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16561"/>
  </w:style>
  <w:style w:type="table" w:customStyle="1" w:styleId="1">
    <w:name w:val="Сетка_таблицы1"/>
    <w:basedOn w:val="a1"/>
    <w:uiPriority w:val="39"/>
    <w:rsid w:val="000160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C620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D7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books.net/2022999/marketing/ponyatie_osoben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h.ru/article/23595" TargetMode="External"/><Relationship Id="rId5" Type="http://schemas.openxmlformats.org/officeDocument/2006/relationships/hyperlink" Target="https://cyberleninka.ru/article/n/prodvizhenie-produktov-s-pomoschyu-sm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6618</TotalTime>
  <Pages>5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Таиб Хидиров</dc:creator>
  <cp:keywords/>
  <dc:description/>
  <cp:lastModifiedBy>Таиб Хидиров</cp:lastModifiedBy>
  <cp:revision>8</cp:revision>
  <dcterms:created xsi:type="dcterms:W3CDTF">2022-04-01T16:28:00Z</dcterms:created>
  <dcterms:modified xsi:type="dcterms:W3CDTF">2022-04-07T11:22:00Z</dcterms:modified>
</cp:coreProperties>
</file>